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0DE" w:rsidRDefault="007620DE" w:rsidP="007620DE">
      <w:pPr>
        <w:pStyle w:val="a4"/>
        <w:rPr>
          <w:rStyle w:val="a3"/>
          <w:lang w:val="uk-UA"/>
        </w:rPr>
      </w:pPr>
    </w:p>
    <w:p w:rsidR="009867B9" w:rsidRDefault="007620DE" w:rsidP="007620DE">
      <w:pPr>
        <w:pStyle w:val="a4"/>
        <w:rPr>
          <w:rStyle w:val="a3"/>
          <w:lang w:val="uk-UA"/>
        </w:rPr>
      </w:pPr>
      <w:r w:rsidRPr="007620DE">
        <w:rPr>
          <w:rStyle w:val="a3"/>
          <w:lang w:val="uk-UA"/>
        </w:rPr>
        <w:t>1.</w:t>
      </w:r>
      <w:hyperlink r:id="rId7" w:anchor="Text" w:history="1">
        <w:r w:rsidR="009867B9">
          <w:rPr>
            <w:rStyle w:val="a3"/>
            <w:lang w:val="uk-UA"/>
          </w:rPr>
          <w:t>Про електронні комунікації | від 16.12.2020 № 1089-IX (rada.gov.ua)</w:t>
        </w:r>
      </w:hyperlink>
    </w:p>
    <w:p w:rsidR="007620DE" w:rsidRDefault="007620DE" w:rsidP="007620DE">
      <w:pPr>
        <w:pStyle w:val="a4"/>
        <w:rPr>
          <w:lang w:val="uk-UA"/>
        </w:rPr>
      </w:pPr>
    </w:p>
    <w:p w:rsidR="009867B9" w:rsidRDefault="007620DE" w:rsidP="007620DE">
      <w:pPr>
        <w:pStyle w:val="a4"/>
        <w:rPr>
          <w:rStyle w:val="a3"/>
          <w:lang w:val="uk-UA"/>
        </w:rPr>
      </w:pPr>
      <w:r>
        <w:rPr>
          <w:rStyle w:val="a3"/>
          <w:lang w:val="uk-UA"/>
        </w:rPr>
        <w:t>2.</w:t>
      </w:r>
      <w:hyperlink r:id="rId8" w:anchor="Text" w:history="1">
        <w:r w:rsidR="009867B9">
          <w:rPr>
            <w:rStyle w:val="a3"/>
            <w:lang w:val="uk-UA"/>
          </w:rPr>
          <w:t>Про затвердження Пр</w:t>
        </w:r>
        <w:r w:rsidR="009867B9">
          <w:rPr>
            <w:rStyle w:val="a3"/>
            <w:lang w:val="uk-UA"/>
          </w:rPr>
          <w:t>а</w:t>
        </w:r>
        <w:r w:rsidR="009867B9">
          <w:rPr>
            <w:rStyle w:val="a3"/>
            <w:lang w:val="uk-UA"/>
          </w:rPr>
          <w:t>вил надання ... | від 11.04.2012 № 295 (rada.gov.ua)</w:t>
        </w:r>
      </w:hyperlink>
    </w:p>
    <w:p w:rsidR="007620DE" w:rsidRDefault="007620DE" w:rsidP="007620DE">
      <w:pPr>
        <w:pStyle w:val="a4"/>
        <w:jc w:val="both"/>
        <w:rPr>
          <w:lang w:val="uk-UA"/>
        </w:rPr>
      </w:pPr>
    </w:p>
    <w:p w:rsidR="009867B9" w:rsidRPr="007620DE" w:rsidRDefault="007620DE" w:rsidP="007620DE">
      <w:pPr>
        <w:pStyle w:val="a4"/>
        <w:jc w:val="both"/>
        <w:rPr>
          <w:lang w:val="uk-UA"/>
        </w:rPr>
      </w:pPr>
      <w:r>
        <w:rPr>
          <w:rStyle w:val="a3"/>
          <w:lang w:val="uk-UA"/>
        </w:rPr>
        <w:t>3.</w:t>
      </w:r>
      <w:hyperlink r:id="rId9" w:anchor="Text" w:history="1">
        <w:r w:rsidR="009867B9" w:rsidRPr="007620DE">
          <w:rPr>
            <w:rStyle w:val="a3"/>
            <w:lang w:val="uk-UA"/>
          </w:rPr>
          <w:t xml:space="preserve">Про затвердження Граничних </w:t>
        </w:r>
        <w:r w:rsidR="009867B9" w:rsidRPr="007620DE">
          <w:rPr>
            <w:rStyle w:val="a3"/>
            <w:lang w:val="uk-UA"/>
          </w:rPr>
          <w:t>т</w:t>
        </w:r>
        <w:r w:rsidR="009867B9" w:rsidRPr="007620DE">
          <w:rPr>
            <w:rStyle w:val="a3"/>
            <w:lang w:val="uk-UA"/>
          </w:rPr>
          <w:t>ариф... | від 27.12.2023 № 498 (rada.gov.ua)</w:t>
        </w:r>
      </w:hyperlink>
      <w:r w:rsidR="009867B9" w:rsidRPr="007620DE">
        <w:rPr>
          <w:lang w:val="uk-UA"/>
        </w:rPr>
        <w:t xml:space="preserve"> </w:t>
      </w:r>
      <w:hyperlink r:id="rId10" w:history="1">
        <w:r w:rsidR="009867B9" w:rsidRPr="007620DE">
          <w:rPr>
            <w:rStyle w:val="a3"/>
            <w:lang w:val="uk-UA"/>
          </w:rPr>
          <w:t>Націон</w:t>
        </w:r>
        <w:r w:rsidR="009867B9" w:rsidRPr="007620DE">
          <w:rPr>
            <w:rStyle w:val="a3"/>
            <w:lang w:val="uk-UA"/>
          </w:rPr>
          <w:t>а</w:t>
        </w:r>
        <w:r w:rsidR="009867B9" w:rsidRPr="007620DE">
          <w:rPr>
            <w:rStyle w:val="a3"/>
            <w:lang w:val="uk-UA"/>
          </w:rPr>
          <w:t xml:space="preserve">льна комісія, що здійснює державне регулювання у сферах електронних комунікацій, радіочастотного спектра та надання послуг поштового </w:t>
        </w:r>
        <w:proofErr w:type="spellStart"/>
        <w:r w:rsidR="009867B9" w:rsidRPr="007620DE">
          <w:rPr>
            <w:rStyle w:val="a3"/>
            <w:lang w:val="uk-UA"/>
          </w:rPr>
          <w:t>зв`язку|Електронні</w:t>
        </w:r>
        <w:proofErr w:type="spellEnd"/>
        <w:r w:rsidR="009867B9" w:rsidRPr="007620DE">
          <w:rPr>
            <w:rStyle w:val="a3"/>
            <w:lang w:val="uk-UA"/>
          </w:rPr>
          <w:t xml:space="preserve"> комунікаційні послуги (nkrzi.gov.ua)</w:t>
        </w:r>
      </w:hyperlink>
    </w:p>
    <w:p w:rsidR="00D010C5" w:rsidRDefault="007620DE" w:rsidP="007620DE">
      <w:pPr>
        <w:jc w:val="both"/>
        <w:rPr>
          <w:lang w:val="uk-UA"/>
        </w:rPr>
      </w:pPr>
      <w:r>
        <w:rPr>
          <w:lang w:val="uk-UA"/>
        </w:rPr>
        <w:t xml:space="preserve"> </w:t>
      </w:r>
    </w:p>
    <w:p w:rsidR="009867B9" w:rsidRDefault="009867B9">
      <w:pPr>
        <w:rPr>
          <w:lang w:val="uk-UA"/>
        </w:rPr>
      </w:pPr>
    </w:p>
    <w:p w:rsidR="009867B9" w:rsidRDefault="009867B9">
      <w:pPr>
        <w:rPr>
          <w:lang w:val="uk-UA"/>
        </w:rPr>
      </w:pPr>
    </w:p>
    <w:p w:rsidR="009867B9" w:rsidRDefault="009867B9">
      <w:pPr>
        <w:rPr>
          <w:lang w:val="uk-UA"/>
        </w:rPr>
      </w:pPr>
    </w:p>
    <w:p w:rsidR="009867B9" w:rsidRDefault="009867B9">
      <w:pPr>
        <w:rPr>
          <w:lang w:val="uk-UA"/>
        </w:rPr>
      </w:pPr>
    </w:p>
    <w:p w:rsidR="009867B9" w:rsidRDefault="009867B9">
      <w:pPr>
        <w:rPr>
          <w:lang w:val="uk-UA"/>
        </w:rPr>
      </w:pPr>
    </w:p>
    <w:p w:rsidR="009867B9" w:rsidRDefault="009867B9">
      <w:pPr>
        <w:rPr>
          <w:lang w:val="uk-UA"/>
        </w:rPr>
      </w:pPr>
    </w:p>
    <w:p w:rsidR="009867B9" w:rsidRDefault="009867B9">
      <w:pPr>
        <w:rPr>
          <w:lang w:val="uk-UA"/>
        </w:rPr>
      </w:pPr>
    </w:p>
    <w:p w:rsidR="009867B9" w:rsidRDefault="009867B9">
      <w:pPr>
        <w:rPr>
          <w:lang w:val="uk-UA"/>
        </w:rPr>
      </w:pPr>
    </w:p>
    <w:p w:rsidR="009867B9" w:rsidRDefault="009867B9">
      <w:pPr>
        <w:rPr>
          <w:lang w:val="uk-UA"/>
        </w:rPr>
      </w:pPr>
    </w:p>
    <w:p w:rsidR="009867B9" w:rsidRDefault="009867B9">
      <w:pPr>
        <w:rPr>
          <w:lang w:val="uk-UA"/>
        </w:rPr>
      </w:pPr>
    </w:p>
    <w:p w:rsidR="009867B9" w:rsidRDefault="009867B9">
      <w:pPr>
        <w:rPr>
          <w:lang w:val="uk-UA"/>
        </w:rPr>
      </w:pPr>
    </w:p>
    <w:p w:rsidR="009867B9" w:rsidRDefault="009867B9">
      <w:pPr>
        <w:rPr>
          <w:lang w:val="uk-UA"/>
        </w:rPr>
      </w:pPr>
    </w:p>
    <w:p w:rsidR="009867B9" w:rsidRDefault="009867B9">
      <w:pPr>
        <w:rPr>
          <w:lang w:val="uk-UA"/>
        </w:rPr>
      </w:pPr>
    </w:p>
    <w:p w:rsidR="009867B9" w:rsidRDefault="009867B9">
      <w:pPr>
        <w:rPr>
          <w:lang w:val="uk-UA"/>
        </w:rPr>
      </w:pPr>
    </w:p>
    <w:p w:rsidR="009867B9" w:rsidRDefault="009867B9">
      <w:pPr>
        <w:rPr>
          <w:lang w:val="uk-UA"/>
        </w:rPr>
      </w:pPr>
    </w:p>
    <w:p w:rsidR="009867B9" w:rsidRDefault="009867B9">
      <w:pPr>
        <w:rPr>
          <w:lang w:val="uk-UA"/>
        </w:rPr>
      </w:pPr>
    </w:p>
    <w:p w:rsidR="009867B9" w:rsidRDefault="009867B9">
      <w:pPr>
        <w:rPr>
          <w:lang w:val="uk-UA"/>
        </w:rPr>
      </w:pPr>
    </w:p>
    <w:p w:rsidR="009867B9" w:rsidRDefault="009867B9">
      <w:pPr>
        <w:rPr>
          <w:lang w:val="uk-UA"/>
        </w:rPr>
      </w:pPr>
    </w:p>
    <w:p w:rsidR="009867B9" w:rsidRDefault="009867B9">
      <w:pPr>
        <w:rPr>
          <w:lang w:val="uk-UA"/>
        </w:rPr>
      </w:pPr>
    </w:p>
    <w:p w:rsidR="009867B9" w:rsidRDefault="009867B9">
      <w:pPr>
        <w:rPr>
          <w:lang w:val="uk-UA"/>
        </w:rPr>
      </w:pPr>
    </w:p>
    <w:p w:rsidR="009867B9" w:rsidRDefault="009867B9">
      <w:pPr>
        <w:rPr>
          <w:lang w:val="uk-UA"/>
        </w:rPr>
      </w:pPr>
    </w:p>
    <w:p w:rsidR="009867B9" w:rsidRDefault="009867B9">
      <w:pPr>
        <w:rPr>
          <w:lang w:val="uk-UA"/>
        </w:rPr>
      </w:pPr>
    </w:p>
    <w:p w:rsidR="009867B9" w:rsidRDefault="009867B9">
      <w:pPr>
        <w:rPr>
          <w:lang w:val="uk-UA"/>
        </w:rPr>
      </w:pPr>
    </w:p>
    <w:p w:rsidR="009867B9" w:rsidRPr="009867B9" w:rsidRDefault="009867B9">
      <w:pPr>
        <w:rPr>
          <w:lang w:val="uk-UA"/>
        </w:rPr>
      </w:pPr>
    </w:p>
    <w:sectPr w:rsidR="009867B9" w:rsidRPr="009867B9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909" w:rsidRDefault="00624909" w:rsidP="009867B9">
      <w:pPr>
        <w:spacing w:after="0" w:line="240" w:lineRule="auto"/>
      </w:pPr>
      <w:r>
        <w:separator/>
      </w:r>
    </w:p>
  </w:endnote>
  <w:endnote w:type="continuationSeparator" w:id="0">
    <w:p w:rsidR="00624909" w:rsidRDefault="00624909" w:rsidP="00986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909" w:rsidRDefault="00624909" w:rsidP="009867B9">
      <w:pPr>
        <w:spacing w:after="0" w:line="240" w:lineRule="auto"/>
      </w:pPr>
      <w:r>
        <w:separator/>
      </w:r>
    </w:p>
  </w:footnote>
  <w:footnote w:type="continuationSeparator" w:id="0">
    <w:p w:rsidR="00624909" w:rsidRDefault="00624909" w:rsidP="009867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7B9" w:rsidRDefault="009867B9">
    <w:pPr>
      <w:pStyle w:val="a6"/>
      <w:rPr>
        <w:lang w:val="uk-UA"/>
      </w:rPr>
    </w:pPr>
  </w:p>
  <w:p w:rsidR="009867B9" w:rsidRPr="009867B9" w:rsidRDefault="009867B9">
    <w:pPr>
      <w:pStyle w:val="a6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262AB"/>
    <w:multiLevelType w:val="hybridMultilevel"/>
    <w:tmpl w:val="EFB238E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F17"/>
    <w:rsid w:val="00147967"/>
    <w:rsid w:val="00624909"/>
    <w:rsid w:val="007620DE"/>
    <w:rsid w:val="00775625"/>
    <w:rsid w:val="009867B9"/>
    <w:rsid w:val="00B97F17"/>
    <w:rsid w:val="00D01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1795E8-A041-4D83-AC57-5E34DB8EB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67B9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9867B9"/>
    <w:pPr>
      <w:spacing w:after="0" w:line="240" w:lineRule="auto"/>
      <w:ind w:left="720"/>
    </w:pPr>
    <w:rPr>
      <w:rFonts w:ascii="Calibri" w:eastAsia="Times New Roman" w:hAnsi="Calibri" w:cs="Calibri"/>
    </w:rPr>
  </w:style>
  <w:style w:type="character" w:styleId="a5">
    <w:name w:val="FollowedHyperlink"/>
    <w:basedOn w:val="a0"/>
    <w:uiPriority w:val="99"/>
    <w:semiHidden/>
    <w:unhideWhenUsed/>
    <w:rsid w:val="009867B9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86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67B9"/>
  </w:style>
  <w:style w:type="paragraph" w:styleId="a8">
    <w:name w:val="footer"/>
    <w:basedOn w:val="a"/>
    <w:link w:val="a9"/>
    <w:uiPriority w:val="99"/>
    <w:unhideWhenUsed/>
    <w:rsid w:val="00986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67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0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95-2012-%D0%B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089-2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nkrzi.gov.ua/index.php?r=site/index&amp;pg=163&amp;language=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z0071-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Kalinichenko</dc:creator>
  <cp:keywords/>
  <dc:description/>
  <cp:lastModifiedBy>Lena Kalinichenko</cp:lastModifiedBy>
  <cp:revision>2</cp:revision>
  <dcterms:created xsi:type="dcterms:W3CDTF">2025-04-01T07:30:00Z</dcterms:created>
  <dcterms:modified xsi:type="dcterms:W3CDTF">2025-04-01T07:30:00Z</dcterms:modified>
</cp:coreProperties>
</file>